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1EFB7" w14:textId="77777777" w:rsidR="00A315D8" w:rsidRPr="00AF2390" w:rsidRDefault="00A315D8" w:rsidP="00A315D8">
      <w:pPr>
        <w:ind w:firstLine="720"/>
        <w:jc w:val="both"/>
        <w:rPr>
          <w:sz w:val="20"/>
          <w:szCs w:val="20"/>
          <w:lang w:eastAsia="id-ID"/>
        </w:rPr>
      </w:pPr>
      <w:r w:rsidRPr="00AF2390">
        <w:rPr>
          <w:sz w:val="20"/>
          <w:szCs w:val="20"/>
          <w:lang w:eastAsia="id-ID"/>
        </w:rPr>
        <w:t>Berdasarkan hasil wawancara, sebagian pengguna menilai sistem JConnect SiPandai sudah cukup memadai dan mudah digunakan. Hal ini sebagaimana disampaikan oleh perangkat BUMDes Kebonagung:</w:t>
      </w:r>
    </w:p>
    <w:p w14:paraId="2A262FE0" w14:textId="77777777" w:rsidR="00A315D8" w:rsidRPr="00AF2390" w:rsidRDefault="00A315D8" w:rsidP="00A315D8">
      <w:pPr>
        <w:ind w:left="720"/>
        <w:jc w:val="both"/>
        <w:rPr>
          <w:i/>
          <w:sz w:val="20"/>
          <w:szCs w:val="20"/>
        </w:rPr>
      </w:pPr>
      <w:r w:rsidRPr="00AF2390">
        <w:rPr>
          <w:i/>
          <w:sz w:val="20"/>
          <w:szCs w:val="20"/>
        </w:rPr>
        <w:t>“Untuk sistem JConnect SiPandai menurut saya sudah cukup mumpuni. Penggunaannya mudah dipahami, terutama oleh perangkat BUMDes yang bertugas sebagai operator. Jenis layanan yang tersedia maupun prasyarat dari tiap layanan sudah tertera dengan jelas di aplikasi. Jadi kami bisa memproses transaksi lebih efisien dan akurat, sehingga proses pelayanan kepada masyarakat dapat berjalan dengan lancar.” (Wawancara, 12 Maret 2025)</w:t>
      </w:r>
    </w:p>
    <w:p w14:paraId="16076989" w14:textId="77777777" w:rsidR="00A315D8" w:rsidRPr="00AF2390" w:rsidRDefault="00A315D8" w:rsidP="00A315D8">
      <w:pPr>
        <w:ind w:firstLine="720"/>
        <w:jc w:val="both"/>
        <w:rPr>
          <w:bCs/>
          <w:sz w:val="20"/>
          <w:szCs w:val="20"/>
          <w:lang w:eastAsia="id-ID"/>
        </w:rPr>
      </w:pPr>
      <w:r w:rsidRPr="00AF2390">
        <w:rPr>
          <w:sz w:val="20"/>
          <w:szCs w:val="20"/>
        </w:rPr>
        <w:t>Namun demikian, di lapangan masih terdapat sejumlah hambatan teknis yang mengurangi kualitas sistem, khususnya terkait reliabilitas akses. Salah satu kendala utama adalah kesulitan login saat jam-jam sibuk, yang berakibat pada tertundanya transaksi.</w:t>
      </w:r>
    </w:p>
    <w:p w14:paraId="35687959" w14:textId="77777777" w:rsidR="00A315D8" w:rsidRPr="00AF2390" w:rsidRDefault="00A315D8" w:rsidP="00A315D8">
      <w:pPr>
        <w:ind w:left="720"/>
        <w:jc w:val="both"/>
        <w:rPr>
          <w:i/>
          <w:sz w:val="20"/>
          <w:szCs w:val="20"/>
        </w:rPr>
      </w:pPr>
      <w:r w:rsidRPr="00AF2390">
        <w:rPr>
          <w:i/>
          <w:sz w:val="20"/>
          <w:szCs w:val="20"/>
        </w:rPr>
        <w:t>“Ketika melakukan login pada pagi hari atau saat jam sibuk, seringkali mengalami kesulitan. Aplikasi cenderung memuat lama dan tidak berhasil masuk, sehingga proses transaksi menjadi tertunda.” (Wawancara, 12 Maret 2025)</w:t>
      </w:r>
    </w:p>
    <w:p w14:paraId="36422FE4" w14:textId="77777777" w:rsidR="00851641" w:rsidRDefault="00851641" w:rsidP="00A315D8">
      <w:pPr>
        <w:jc w:val="both"/>
      </w:pPr>
    </w:p>
    <w:p w14:paraId="72C61510" w14:textId="77777777" w:rsidR="00A315D8" w:rsidRDefault="00A315D8" w:rsidP="00A315D8">
      <w:pPr>
        <w:ind w:left="720"/>
        <w:jc w:val="both"/>
        <w:rPr>
          <w:i/>
          <w:sz w:val="20"/>
          <w:szCs w:val="20"/>
        </w:rPr>
      </w:pPr>
      <w:r w:rsidRPr="00A315D8">
        <w:rPr>
          <w:i/>
          <w:sz w:val="20"/>
          <w:szCs w:val="20"/>
        </w:rPr>
        <w:t>“Apabila terdapat transaksi yang belum masuk, kami mengalami kesulitan untuk melakukan konfirmasi kepada pihak bank atau instansi terkait karena aplikasi tidak terintegrasi secara langsung.” (Wawancara, 12 Maret 2025)</w:t>
      </w:r>
    </w:p>
    <w:p w14:paraId="3E9A5895" w14:textId="77777777" w:rsidR="00A315D8" w:rsidRDefault="00A315D8" w:rsidP="00A315D8">
      <w:pPr>
        <w:ind w:left="720"/>
        <w:jc w:val="both"/>
        <w:rPr>
          <w:i/>
          <w:sz w:val="20"/>
          <w:szCs w:val="20"/>
        </w:rPr>
      </w:pPr>
    </w:p>
    <w:p w14:paraId="0D4FA8F5" w14:textId="77777777" w:rsidR="00A315D8" w:rsidRDefault="00A315D8" w:rsidP="00A315D8">
      <w:pPr>
        <w:jc w:val="both"/>
        <w:rPr>
          <w:i/>
          <w:sz w:val="20"/>
          <w:szCs w:val="20"/>
        </w:rPr>
      </w:pPr>
      <w:r w:rsidRPr="00AF2390">
        <w:rPr>
          <w:sz w:val="20"/>
          <w:szCs w:val="20"/>
        </w:rPr>
        <w:t>Sebagaimana disampaikan dalam wawancara:</w:t>
      </w:r>
    </w:p>
    <w:p w14:paraId="613D16D7" w14:textId="71F98AD3" w:rsidR="00A315D8" w:rsidRPr="00A315D8" w:rsidRDefault="00A315D8" w:rsidP="00A315D8">
      <w:pPr>
        <w:ind w:left="720"/>
        <w:jc w:val="both"/>
        <w:rPr>
          <w:i/>
          <w:sz w:val="20"/>
          <w:szCs w:val="20"/>
        </w:rPr>
      </w:pPr>
      <w:r w:rsidRPr="00AF2390">
        <w:rPr>
          <w:i/>
          <w:sz w:val="20"/>
          <w:szCs w:val="20"/>
        </w:rPr>
        <w:t xml:space="preserve">“Kalau ada warga yang membayar PBB atau pajak kendaraan lewat BUMDes, kami langsung proses dengan JConnect SiPandai. </w:t>
      </w:r>
      <w:r w:rsidRPr="00AF2390">
        <w:rPr>
          <w:i/>
          <w:sz w:val="20"/>
          <w:szCs w:val="20"/>
          <w:lang w:val="fi-FI"/>
        </w:rPr>
        <w:t xml:space="preserve">Setelah transaksi selesai, otomatis keluar bukti pembayaran di riwayat aplikasi. </w:t>
      </w:r>
      <w:r w:rsidRPr="00AF2390">
        <w:rPr>
          <w:i/>
          <w:sz w:val="20"/>
          <w:szCs w:val="20"/>
        </w:rPr>
        <w:t xml:space="preserve">Jadi kami yakin pembayaran warga sudah tercatat berhasil dan valid.” </w:t>
      </w:r>
      <w:r w:rsidRPr="00AF2390">
        <w:rPr>
          <w:i/>
          <w:sz w:val="20"/>
          <w:szCs w:val="20"/>
          <w:lang w:val="fi-FI"/>
        </w:rPr>
        <w:t>(Wawancara, 12 Maret 2025)</w:t>
      </w:r>
    </w:p>
    <w:p w14:paraId="6F988336" w14:textId="77777777" w:rsidR="00A315D8" w:rsidRPr="00AF2390" w:rsidRDefault="00A315D8" w:rsidP="00A315D8">
      <w:pPr>
        <w:ind w:hanging="2"/>
        <w:jc w:val="both"/>
        <w:rPr>
          <w:bCs/>
          <w:lang w:eastAsia="id-ID"/>
        </w:rPr>
      </w:pPr>
    </w:p>
    <w:p w14:paraId="08B8F5FA" w14:textId="77777777" w:rsidR="00A315D8" w:rsidRDefault="00A315D8" w:rsidP="00A315D8">
      <w:pPr>
        <w:suppressAutoHyphens w:val="0"/>
        <w:ind w:left="720"/>
        <w:jc w:val="both"/>
        <w:rPr>
          <w:i/>
          <w:sz w:val="20"/>
          <w:szCs w:val="20"/>
          <w:lang w:val="fi-FI"/>
        </w:rPr>
      </w:pPr>
      <w:r w:rsidRPr="00AF2390">
        <w:rPr>
          <w:i/>
          <w:sz w:val="20"/>
          <w:szCs w:val="20"/>
          <w:lang w:val="fi-FI"/>
        </w:rPr>
        <w:t>“Kalau terlambat melakukan pembaruan, memang bisa menimbulkan kekhawatiran. Namun, berkat aplikasi ini, informasi langsung tercatat secara otomatis, sehingga kami tidak perlu lagi mengecek secara manual.” (Wawancara, 12 Maret 2025)</w:t>
      </w:r>
    </w:p>
    <w:p w14:paraId="2044ED2C" w14:textId="77777777" w:rsidR="00A315D8" w:rsidRDefault="00A315D8" w:rsidP="00A315D8">
      <w:pPr>
        <w:suppressAutoHyphens w:val="0"/>
        <w:ind w:left="720"/>
        <w:jc w:val="both"/>
        <w:rPr>
          <w:i/>
          <w:sz w:val="20"/>
          <w:szCs w:val="20"/>
          <w:lang w:val="fi-FI"/>
        </w:rPr>
      </w:pPr>
    </w:p>
    <w:p w14:paraId="08788C48" w14:textId="3AC12F6B" w:rsidR="00A315D8" w:rsidRPr="00A315D8" w:rsidRDefault="00A315D8" w:rsidP="00A315D8">
      <w:pPr>
        <w:suppressAutoHyphens w:val="0"/>
        <w:jc w:val="both"/>
        <w:rPr>
          <w:i/>
          <w:sz w:val="20"/>
          <w:szCs w:val="20"/>
          <w:lang w:val="fi-FI"/>
        </w:rPr>
      </w:pPr>
      <w:r w:rsidRPr="00AF2390">
        <w:rPr>
          <w:sz w:val="20"/>
          <w:szCs w:val="20"/>
        </w:rPr>
        <w:t>Seperti yang disampaikan oleh BUMDes Kebonagung:</w:t>
      </w:r>
    </w:p>
    <w:p w14:paraId="13AA65C6" w14:textId="77777777" w:rsidR="00A315D8" w:rsidRDefault="00A315D8" w:rsidP="00A315D8">
      <w:pPr>
        <w:ind w:left="720"/>
        <w:jc w:val="both"/>
        <w:rPr>
          <w:i/>
          <w:sz w:val="20"/>
          <w:szCs w:val="20"/>
        </w:rPr>
      </w:pPr>
      <w:r w:rsidRPr="00AF2390">
        <w:rPr>
          <w:sz w:val="20"/>
          <w:szCs w:val="20"/>
        </w:rPr>
        <w:t>“</w:t>
      </w:r>
      <w:r w:rsidRPr="00AF2390">
        <w:rPr>
          <w:i/>
          <w:sz w:val="20"/>
          <w:szCs w:val="20"/>
        </w:rPr>
        <w:t>Terkadang proses login di aplikasi JConnect SiPandai sering gagal, terutama saat ingin memproses pembayaran pajak kendaraan atau PBB untuk warga. Kadang harus mencoba beberapa kali sebelum berhasil. Hal ini membuat sebagian warga enggan datang, karena khawatir transaksinya gagal.” (Wawancara, 12 Maret 2025)</w:t>
      </w:r>
    </w:p>
    <w:p w14:paraId="4411ADCB" w14:textId="77777777" w:rsidR="00A315D8" w:rsidRDefault="00A315D8" w:rsidP="00A315D8">
      <w:pPr>
        <w:ind w:left="720"/>
        <w:jc w:val="both"/>
        <w:rPr>
          <w:i/>
          <w:sz w:val="20"/>
          <w:szCs w:val="20"/>
        </w:rPr>
      </w:pPr>
    </w:p>
    <w:p w14:paraId="28804A1E" w14:textId="77777777" w:rsidR="00A315D8" w:rsidRPr="00A919E1" w:rsidRDefault="00A315D8" w:rsidP="00A315D8">
      <w:pPr>
        <w:ind w:left="720"/>
        <w:jc w:val="both"/>
        <w:rPr>
          <w:i/>
          <w:sz w:val="20"/>
          <w:szCs w:val="20"/>
          <w:lang w:val="fi-FI"/>
        </w:rPr>
      </w:pPr>
      <w:r w:rsidRPr="00A919E1">
        <w:rPr>
          <w:i/>
          <w:sz w:val="20"/>
          <w:szCs w:val="20"/>
        </w:rPr>
        <w:t xml:space="preserve">“Meski terkadang mengalami kendala teknis, kami tetap menggunakan JConnect SiPandai karena sudah terbiasa dan familiar dengan fitur-fiturnya. </w:t>
      </w:r>
      <w:r w:rsidRPr="00A919E1">
        <w:rPr>
          <w:i/>
          <w:sz w:val="20"/>
          <w:szCs w:val="20"/>
          <w:lang w:val="fi-FI"/>
        </w:rPr>
        <w:t xml:space="preserve">Aplikasi ini telah menjadi bagian rutin dalam proses pembayaran pajak melalui BUMDes.” (Wawancara, </w:t>
      </w:r>
      <w:r w:rsidRPr="00A919E1">
        <w:rPr>
          <w:i/>
          <w:sz w:val="20"/>
          <w:szCs w:val="20"/>
        </w:rPr>
        <w:t>1</w:t>
      </w:r>
      <w:r w:rsidRPr="00A919E1">
        <w:rPr>
          <w:i/>
          <w:sz w:val="20"/>
          <w:szCs w:val="20"/>
          <w:lang w:val="fi-FI"/>
        </w:rPr>
        <w:t>2 Maret 2025)</w:t>
      </w:r>
    </w:p>
    <w:p w14:paraId="7900A329" w14:textId="77777777" w:rsidR="00A315D8" w:rsidRPr="00AF2390" w:rsidRDefault="00A315D8" w:rsidP="00A315D8">
      <w:pPr>
        <w:ind w:left="720"/>
        <w:jc w:val="both"/>
        <w:rPr>
          <w:i/>
          <w:sz w:val="20"/>
          <w:szCs w:val="20"/>
        </w:rPr>
      </w:pPr>
    </w:p>
    <w:p w14:paraId="7CA29435" w14:textId="77777777" w:rsidR="00A315D8" w:rsidRDefault="00A315D8" w:rsidP="00A315D8">
      <w:pPr>
        <w:jc w:val="both"/>
      </w:pPr>
    </w:p>
    <w:sectPr w:rsidR="00A315D8" w:rsidSect="00B345B1">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8"/>
    <w:rsid w:val="00087D91"/>
    <w:rsid w:val="002130DD"/>
    <w:rsid w:val="00433E8C"/>
    <w:rsid w:val="00476B27"/>
    <w:rsid w:val="004A0AFD"/>
    <w:rsid w:val="006C0245"/>
    <w:rsid w:val="006F1DCA"/>
    <w:rsid w:val="007E4CD5"/>
    <w:rsid w:val="00851641"/>
    <w:rsid w:val="00882C6F"/>
    <w:rsid w:val="0090061A"/>
    <w:rsid w:val="00A004F5"/>
    <w:rsid w:val="00A315D8"/>
    <w:rsid w:val="00B345B1"/>
    <w:rsid w:val="00E00DE5"/>
    <w:rsid w:val="00E43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F410A"/>
  <w15:chartTrackingRefBased/>
  <w15:docId w15:val="{2C79B63A-FD90-4A46-B06D-EF98BAD22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5D8"/>
    <w:pPr>
      <w:suppressAutoHyphens/>
      <w:spacing w:after="0" w:line="240" w:lineRule="auto"/>
    </w:pPr>
    <w:rPr>
      <w:rFonts w:ascii="Times New Roman" w:eastAsia="Times New Roman" w:hAnsi="Times New Roman" w:cs="Times New Roman"/>
      <w:kern w:val="0"/>
      <w:lang w:val="id-ID" w:eastAsia="zh-CN"/>
    </w:rPr>
  </w:style>
  <w:style w:type="paragraph" w:styleId="Heading1">
    <w:name w:val="heading 1"/>
    <w:basedOn w:val="Normal"/>
    <w:next w:val="Normal"/>
    <w:link w:val="Heading1Char"/>
    <w:uiPriority w:val="9"/>
    <w:qFormat/>
    <w:rsid w:val="00A315D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315D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315D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315D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315D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315D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15D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15D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15D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15D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315D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315D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315D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315D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315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15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15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15D8"/>
    <w:rPr>
      <w:rFonts w:eastAsiaTheme="majorEastAsia" w:cstheme="majorBidi"/>
      <w:color w:val="272727" w:themeColor="text1" w:themeTint="D8"/>
    </w:rPr>
  </w:style>
  <w:style w:type="paragraph" w:styleId="Title">
    <w:name w:val="Title"/>
    <w:basedOn w:val="Normal"/>
    <w:next w:val="Normal"/>
    <w:link w:val="TitleChar"/>
    <w:uiPriority w:val="10"/>
    <w:qFormat/>
    <w:rsid w:val="00A315D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15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15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15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15D8"/>
    <w:pPr>
      <w:spacing w:before="160"/>
      <w:jc w:val="center"/>
    </w:pPr>
    <w:rPr>
      <w:i/>
      <w:iCs/>
      <w:color w:val="404040" w:themeColor="text1" w:themeTint="BF"/>
    </w:rPr>
  </w:style>
  <w:style w:type="character" w:customStyle="1" w:styleId="QuoteChar">
    <w:name w:val="Quote Char"/>
    <w:basedOn w:val="DefaultParagraphFont"/>
    <w:link w:val="Quote"/>
    <w:uiPriority w:val="29"/>
    <w:rsid w:val="00A315D8"/>
    <w:rPr>
      <w:i/>
      <w:iCs/>
      <w:color w:val="404040" w:themeColor="text1" w:themeTint="BF"/>
    </w:rPr>
  </w:style>
  <w:style w:type="paragraph" w:styleId="ListParagraph">
    <w:name w:val="List Paragraph"/>
    <w:basedOn w:val="Normal"/>
    <w:uiPriority w:val="34"/>
    <w:qFormat/>
    <w:rsid w:val="00A315D8"/>
    <w:pPr>
      <w:ind w:left="720"/>
      <w:contextualSpacing/>
    </w:pPr>
  </w:style>
  <w:style w:type="character" w:styleId="IntenseEmphasis">
    <w:name w:val="Intense Emphasis"/>
    <w:basedOn w:val="DefaultParagraphFont"/>
    <w:uiPriority w:val="21"/>
    <w:qFormat/>
    <w:rsid w:val="00A315D8"/>
    <w:rPr>
      <w:i/>
      <w:iCs/>
      <w:color w:val="2F5496" w:themeColor="accent1" w:themeShade="BF"/>
    </w:rPr>
  </w:style>
  <w:style w:type="paragraph" w:styleId="IntenseQuote">
    <w:name w:val="Intense Quote"/>
    <w:basedOn w:val="Normal"/>
    <w:next w:val="Normal"/>
    <w:link w:val="IntenseQuoteChar"/>
    <w:uiPriority w:val="30"/>
    <w:qFormat/>
    <w:rsid w:val="00A315D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315D8"/>
    <w:rPr>
      <w:i/>
      <w:iCs/>
      <w:color w:val="2F5496" w:themeColor="accent1" w:themeShade="BF"/>
    </w:rPr>
  </w:style>
  <w:style w:type="character" w:styleId="IntenseReference">
    <w:name w:val="Intense Reference"/>
    <w:basedOn w:val="DefaultParagraphFont"/>
    <w:uiPriority w:val="32"/>
    <w:qFormat/>
    <w:rsid w:val="00A315D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371</Words>
  <Characters>2119</Characters>
  <Application>Microsoft Office Word</Application>
  <DocSecurity>0</DocSecurity>
  <Lines>17</Lines>
  <Paragraphs>4</Paragraphs>
  <ScaleCrop>false</ScaleCrop>
  <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asusvivointelcorei5@outlook.com</dc:creator>
  <cp:keywords/>
  <dc:description/>
  <cp:lastModifiedBy>asusvivointelcorei5@outlook.com</cp:lastModifiedBy>
  <cp:revision>1</cp:revision>
  <dcterms:created xsi:type="dcterms:W3CDTF">2026-06-20T10:36:00Z</dcterms:created>
  <dcterms:modified xsi:type="dcterms:W3CDTF">2026-06-20T10:40:00Z</dcterms:modified>
</cp:coreProperties>
</file>